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58462FA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79E463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E467689" w:rsidRDefault="0071620A" w14:paraId="2DF7DF08" w14:textId="4EE27B5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E467689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E467689" w:rsidR="6F173F38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E467689" w:rsidR="002452ED">
        <w:rPr>
          <w:rFonts w:ascii="Corbel" w:hAnsi="Corbel"/>
          <w:i w:val="1"/>
          <w:iCs w:val="1"/>
          <w:smallCaps w:val="1"/>
          <w:sz w:val="24"/>
          <w:szCs w:val="24"/>
        </w:rPr>
        <w:t>2022/2023-2023/2024</w:t>
      </w:r>
    </w:p>
    <w:p w:rsidR="0085747A" w:rsidP="0E467689" w:rsidRDefault="0085747A" w14:paraId="1933FAD8" w14:textId="77777777" w14:noSpellErr="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E46768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E467689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A2AE82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452ED">
        <w:rPr>
          <w:rFonts w:ascii="Corbel" w:hAnsi="Corbel"/>
          <w:sz w:val="20"/>
          <w:szCs w:val="20"/>
        </w:rPr>
        <w:t>Rok akademicki 202</w:t>
      </w:r>
      <w:r w:rsidR="00576DEE">
        <w:rPr>
          <w:rFonts w:ascii="Corbel" w:hAnsi="Corbel"/>
          <w:sz w:val="20"/>
          <w:szCs w:val="20"/>
        </w:rPr>
        <w:t>3/2024</w:t>
      </w:r>
    </w:p>
    <w:p w:rsidRPr="009C54AE" w:rsidR="0085747A" w:rsidP="009C54AE" w:rsidRDefault="0085747A" w14:paraId="5B18855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6C059E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E467689" w14:paraId="33E9F73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C460A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467689" w:rsidRDefault="002452ED" w14:paraId="160AB5B7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E467689" w:rsidR="002452ED">
              <w:rPr>
                <w:rFonts w:ascii="Corbel" w:hAnsi="Corbel"/>
                <w:b w:val="1"/>
                <w:bCs w:val="1"/>
                <w:sz w:val="24"/>
                <w:szCs w:val="24"/>
              </w:rPr>
              <w:t>Bezpieczeństwo systemu finansowego państwa</w:t>
            </w:r>
          </w:p>
        </w:tc>
      </w:tr>
      <w:tr w:rsidRPr="009C54AE" w:rsidR="0085747A" w:rsidTr="0E467689" w14:paraId="4AF6149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1BDA2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D0B63" w14:paraId="5306E7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0B63">
              <w:rPr>
                <w:rFonts w:ascii="Corbel" w:hAnsi="Corbel"/>
                <w:b w:val="0"/>
                <w:sz w:val="24"/>
                <w:szCs w:val="24"/>
              </w:rPr>
              <w:t>A2SO38</w:t>
            </w:r>
          </w:p>
        </w:tc>
      </w:tr>
      <w:tr w:rsidRPr="009C54AE" w:rsidR="0085747A" w:rsidTr="0E467689" w14:paraId="2ACCFE0C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D81664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467689" w:rsidRDefault="002452ED" w14:paraId="483EC309" w14:textId="152B0FD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467689" w:rsidR="002452ED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E467689" w:rsidR="004E4A9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0E467689" w14:paraId="6E29DD8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53ADA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467689" w:rsidRDefault="002452ED" w14:paraId="0DE39077" w14:textId="3603D14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467689" w:rsidR="7C6DDB5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E467689" w:rsidR="00245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Finansowego </w:t>
            </w:r>
          </w:p>
        </w:tc>
      </w:tr>
      <w:tr w:rsidRPr="009C54AE" w:rsidR="0085747A" w:rsidTr="0E467689" w14:paraId="1A94AB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72361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52ED" w14:paraId="0352CD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9C54AE" w:rsidR="0085747A" w:rsidTr="0E467689" w14:paraId="15E972D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491B8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52ED" w14:paraId="756DF1FD" w14:textId="1EDB71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E4A94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E467689" w14:paraId="52412F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E78C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52ED" w14:paraId="490EA7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E467689" w14:paraId="27A5F71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C3E4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52ED" w14:paraId="5B2B4F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Pr="009C54AE" w:rsidR="0085747A" w:rsidTr="0E467689" w14:paraId="1D9EFA5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04E5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467689" w:rsidRDefault="002452ED" w14:paraId="47E45508" w14:textId="554EB79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467689" w:rsidR="00245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2 </w:t>
            </w:r>
            <w:r w:rsidRPr="0E467689" w:rsidR="3871A93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0E467689" w:rsidR="002452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</w:t>
            </w:r>
          </w:p>
        </w:tc>
      </w:tr>
      <w:tr w:rsidRPr="009C54AE" w:rsidR="002452ED" w:rsidTr="0E467689" w14:paraId="2686BA79" w14:textId="77777777">
        <w:tc>
          <w:tcPr>
            <w:tcW w:w="2694" w:type="dxa"/>
            <w:tcMar/>
            <w:vAlign w:val="center"/>
          </w:tcPr>
          <w:p w:rsidRPr="009C54AE" w:rsidR="002452ED" w:rsidP="009C54AE" w:rsidRDefault="002452ED" w14:paraId="76F674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2452ED" w:rsidP="00F563DF" w:rsidRDefault="002452ED" w14:paraId="67D9B8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2452ED" w:rsidTr="0E467689" w14:paraId="32A8DA0D" w14:textId="77777777">
        <w:tc>
          <w:tcPr>
            <w:tcW w:w="2694" w:type="dxa"/>
            <w:tcMar/>
            <w:vAlign w:val="center"/>
          </w:tcPr>
          <w:p w:rsidRPr="009C54AE" w:rsidR="002452ED" w:rsidP="009C54AE" w:rsidRDefault="002452ED" w14:paraId="19AC76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2452ED" w:rsidP="00F563DF" w:rsidRDefault="002452ED" w14:paraId="084AA5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2452ED" w:rsidTr="0E467689" w14:paraId="12A9C2F7" w14:textId="77777777">
        <w:tc>
          <w:tcPr>
            <w:tcW w:w="2694" w:type="dxa"/>
            <w:tcMar/>
            <w:vAlign w:val="center"/>
          </w:tcPr>
          <w:p w:rsidRPr="009C54AE" w:rsidR="002452ED" w:rsidP="009C54AE" w:rsidRDefault="002452ED" w14:paraId="12C1F1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729E1" w:rsidR="002452ED" w:rsidP="00F563DF" w:rsidRDefault="00B87484" w14:paraId="355B827D" w14:textId="60CAC4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  <w:tr w:rsidRPr="009C54AE" w:rsidR="00B87484" w:rsidTr="0E467689" w14:paraId="1244E699" w14:textId="77777777">
        <w:tc>
          <w:tcPr>
            <w:tcW w:w="2694" w:type="dxa"/>
            <w:tcMar/>
            <w:vAlign w:val="center"/>
          </w:tcPr>
          <w:p w:rsidRPr="009C54AE" w:rsidR="00B87484" w:rsidP="00B87484" w:rsidRDefault="00B87484" w14:paraId="15A931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87484" w:rsidP="00B87484" w:rsidRDefault="00B87484" w14:paraId="16CEB00F" w14:textId="3BCF80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Majka, mgr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:rsidRPr="009C54AE" w:rsidR="0085747A" w:rsidP="009C54AE" w:rsidRDefault="0085747A" w14:paraId="784F496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45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4C0F69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9C12C5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2CDE60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Pr="009C54AE" w:rsidR="00015B8F" w:rsidTr="0E467689" w14:paraId="0551122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FFDB8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3A029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25FB5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CEF5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A87E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CFC77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C91D6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DFD6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339B3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7A388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7C115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E467689" w14:paraId="36BFD21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452ED" w14:paraId="12321C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452ED" w14:paraId="278640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452ED" w14:paraId="645E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E6153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6BD49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B7FE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B984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70B0A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DA3DF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76DEE" w14:paraId="02D4BF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7EBD05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CA4807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DE1D7A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576DEE" w14:paraId="1C1B343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hAnsi="Cambria Math" w:eastAsia="MS Gothic" w:cs="Cambria Math"/>
          <w:szCs w:val="24"/>
        </w:rPr>
        <w:t>⌧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5AAF79F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8E81F2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C00DEA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A3719" w:rsidR="00576DEE" w:rsidP="00576DEE" w:rsidRDefault="00576DEE" w14:paraId="6869CC29" w14:textId="77777777">
      <w:pPr>
        <w:pStyle w:val="Punktygwne"/>
        <w:spacing w:after="0"/>
        <w:rPr>
          <w:rFonts w:ascii="Corbel" w:hAnsi="Corbel"/>
          <w:b w:val="0"/>
          <w:szCs w:val="24"/>
        </w:rPr>
      </w:pPr>
      <w:r w:rsidRPr="009A3719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:rsidR="009C54AE" w:rsidP="0E467689" w:rsidRDefault="00576DEE" w14:paraId="3DCA1C88" w14:textId="71BA9C5F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0E467689" w:rsidR="00576DEE">
        <w:rPr>
          <w:rFonts w:ascii="Corbel" w:hAnsi="Corbel"/>
          <w:b w:val="0"/>
          <w:bCs w:val="0"/>
        </w:rPr>
        <w:t xml:space="preserve">W przypadku </w:t>
      </w:r>
      <w:r w:rsidRPr="0E467689" w:rsidR="1C34ED57">
        <w:rPr>
          <w:rFonts w:ascii="Corbel" w:hAnsi="Corbel"/>
          <w:b w:val="0"/>
          <w:bCs w:val="0"/>
        </w:rPr>
        <w:t>Wykładu</w:t>
      </w:r>
      <w:r w:rsidRPr="0E467689" w:rsidR="00576DEE">
        <w:rPr>
          <w:rFonts w:ascii="Corbel" w:hAnsi="Corbel"/>
          <w:b w:val="0"/>
          <w:bCs w:val="0"/>
        </w:rPr>
        <w:t>: egzamin pisemny ewentualnie ustny.</w:t>
      </w:r>
    </w:p>
    <w:p w:rsidR="00E960BB" w:rsidP="009C54AE" w:rsidRDefault="00E960BB" w14:paraId="0DB56C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41E43D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E770ACF" w14:textId="77777777">
        <w:tc>
          <w:tcPr>
            <w:tcW w:w="9670" w:type="dxa"/>
          </w:tcPr>
          <w:p w:rsidRPr="009C54AE" w:rsidR="00576DEE" w:rsidP="00576DEE" w:rsidRDefault="00576DEE" w14:paraId="181E262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29E1">
              <w:rPr>
                <w:rFonts w:ascii="Corbel" w:hAnsi="Corbel"/>
                <w:b w:val="0"/>
                <w:szCs w:val="24"/>
              </w:rPr>
              <w:t>Prawo administracyjne, prawo finansów publicznych</w:t>
            </w:r>
          </w:p>
          <w:p w:rsidRPr="009C54AE" w:rsidR="0085747A" w:rsidP="009C54AE" w:rsidRDefault="0085747A" w14:paraId="57A9F70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7E6685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D3C98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8C5BF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55C2DE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C590E1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576DEE" w:rsidTr="00576DEE" w14:paraId="1E75F0AE" w14:textId="77777777">
        <w:tc>
          <w:tcPr>
            <w:tcW w:w="851" w:type="dxa"/>
            <w:vAlign w:val="center"/>
          </w:tcPr>
          <w:p w:rsidRPr="009C54AE" w:rsidR="00576DEE" w:rsidP="009C54AE" w:rsidRDefault="00576DEE" w14:paraId="7F7E842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729E1" w:rsidR="00576DEE" w:rsidP="00F563DF" w:rsidRDefault="00576DEE" w14:paraId="33A00F4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jest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zapozna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 instytucjami prawa finansów publicznych ukierunkowanymi na zapewnienie bezpieczeństwa systemu finansowego państwa, objętymi zakresem wykładu. </w:t>
            </w:r>
          </w:p>
        </w:tc>
      </w:tr>
      <w:tr w:rsidRPr="009C54AE" w:rsidR="00576DEE" w:rsidTr="00576DEE" w14:paraId="45B64A1D" w14:textId="77777777">
        <w:tc>
          <w:tcPr>
            <w:tcW w:w="851" w:type="dxa"/>
            <w:vAlign w:val="center"/>
          </w:tcPr>
          <w:p w:rsidRPr="009C54AE" w:rsidR="00576DEE" w:rsidP="009C54AE" w:rsidRDefault="00576DEE" w14:paraId="2D9F024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729E1" w:rsidR="00576DEE" w:rsidP="00F563DF" w:rsidRDefault="00576DEE" w14:paraId="48281B9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i dostrzegać wpływ systemu finansowego państwa na inne dziedziny życia społecznego prawa.</w:t>
            </w:r>
          </w:p>
        </w:tc>
      </w:tr>
      <w:tr w:rsidRPr="009C54AE" w:rsidR="00576DEE" w:rsidTr="00576DEE" w14:paraId="083A1898" w14:textId="77777777">
        <w:tc>
          <w:tcPr>
            <w:tcW w:w="851" w:type="dxa"/>
            <w:vAlign w:val="center"/>
          </w:tcPr>
          <w:p w:rsidRPr="009C54AE" w:rsidR="00576DEE" w:rsidP="009C54AE" w:rsidRDefault="00576DEE" w14:paraId="7D461C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729E1" w:rsidR="00576DEE" w:rsidP="00F563DF" w:rsidRDefault="00576DEE" w14:paraId="05BEEA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zagrożenia dla bezpieczeństwa finansowego państwa.</w:t>
            </w:r>
          </w:p>
        </w:tc>
      </w:tr>
    </w:tbl>
    <w:p w:rsidRPr="009C54AE" w:rsidR="0085747A" w:rsidP="009C54AE" w:rsidRDefault="0085747A" w14:paraId="37CE371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2540B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9302C2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378"/>
        <w:gridCol w:w="1234"/>
      </w:tblGrid>
      <w:tr w:rsidRPr="009C54AE" w:rsidR="0085747A" w:rsidTr="00576DEE" w14:paraId="3468E4BE" w14:textId="77777777">
        <w:tc>
          <w:tcPr>
            <w:tcW w:w="1134" w:type="dxa"/>
            <w:vAlign w:val="center"/>
          </w:tcPr>
          <w:p w:rsidRPr="009C54AE" w:rsidR="0085747A" w:rsidP="009C54AE" w:rsidRDefault="0085747A" w14:paraId="681BC5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378" w:type="dxa"/>
            <w:vAlign w:val="center"/>
          </w:tcPr>
          <w:p w:rsidRPr="009C54AE" w:rsidR="0085747A" w:rsidP="00C05F44" w:rsidRDefault="0085747A" w14:paraId="0C62F2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234" w:type="dxa"/>
            <w:vAlign w:val="center"/>
          </w:tcPr>
          <w:p w:rsidRPr="009C54AE" w:rsidR="0085747A" w:rsidP="00C05F44" w:rsidRDefault="0085747A" w14:paraId="4B0907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76DEE" w14:paraId="5ADA8F35" w14:textId="77777777">
        <w:tc>
          <w:tcPr>
            <w:tcW w:w="1134" w:type="dxa"/>
          </w:tcPr>
          <w:p w:rsidRPr="009C54AE" w:rsidR="0085747A" w:rsidP="009C54AE" w:rsidRDefault="0085747A" w14:paraId="371C1E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378" w:type="dxa"/>
          </w:tcPr>
          <w:p w:rsidRPr="009D0B63" w:rsidR="0085747A" w:rsidP="00845A78" w:rsidRDefault="00576DEE" w14:paraId="4CC9CC71" w14:textId="77777777">
            <w:pPr>
              <w:pStyle w:val="TableParagraph"/>
              <w:spacing w:after="240" w:line="276" w:lineRule="auto"/>
              <w:ind w:right="100"/>
              <w:jc w:val="both"/>
              <w:rPr>
                <w:sz w:val="24"/>
                <w:szCs w:val="24"/>
              </w:rPr>
            </w:pPr>
            <w:r w:rsidRPr="009D0B63">
              <w:rPr>
                <w:sz w:val="24"/>
                <w:szCs w:val="24"/>
              </w:rPr>
              <w:t>Wykazuje się szczegółową wiedzą na temat struktur, instytucji i zasad działania organów administracji publicznej (krajowych, międzynarodowych i unijnych)i</w:t>
            </w:r>
            <w:r w:rsidRPr="009D0B63">
              <w:rPr>
                <w:spacing w:val="9"/>
                <w:sz w:val="24"/>
                <w:szCs w:val="24"/>
              </w:rPr>
              <w:t> </w:t>
            </w:r>
            <w:r w:rsidRPr="009D0B63">
              <w:rPr>
                <w:sz w:val="24"/>
                <w:szCs w:val="24"/>
              </w:rPr>
              <w:t>podmiotów administrujących, ich genezy i ewolucji oraz wykonywanych przez nie zadań</w:t>
            </w:r>
          </w:p>
        </w:tc>
        <w:tc>
          <w:tcPr>
            <w:tcW w:w="1234" w:type="dxa"/>
          </w:tcPr>
          <w:p w:rsidRPr="009C54AE" w:rsidR="0085747A" w:rsidP="009C54AE" w:rsidRDefault="00BA276F" w14:paraId="74B4E5A3" w14:textId="2A242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>K_W02</w:t>
            </w:r>
          </w:p>
        </w:tc>
      </w:tr>
      <w:tr w:rsidRPr="009C54AE" w:rsidR="0085747A" w:rsidTr="00576DEE" w14:paraId="0BE1E927" w14:textId="77777777">
        <w:tc>
          <w:tcPr>
            <w:tcW w:w="1134" w:type="dxa"/>
          </w:tcPr>
          <w:p w:rsidRPr="009C54AE" w:rsidR="0085747A" w:rsidP="009C54AE" w:rsidRDefault="0085747A" w14:paraId="0DB4BA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378" w:type="dxa"/>
          </w:tcPr>
          <w:p w:rsidRPr="009D0B63" w:rsidR="0085747A" w:rsidP="00845A78" w:rsidRDefault="00845A78" w14:paraId="696EF614" w14:textId="77777777">
            <w:pPr>
              <w:pStyle w:val="TableParagraph"/>
              <w:spacing w:before="1" w:after="240" w:line="276" w:lineRule="auto"/>
              <w:ind w:right="101"/>
              <w:jc w:val="both"/>
              <w:rPr>
                <w:sz w:val="24"/>
                <w:szCs w:val="24"/>
              </w:rPr>
            </w:pPr>
            <w:r w:rsidRPr="009D0B63">
              <w:rPr>
                <w:sz w:val="24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234" w:type="dxa"/>
          </w:tcPr>
          <w:p w:rsidRPr="009C54AE" w:rsidR="0085747A" w:rsidP="009C54AE" w:rsidRDefault="00BA276F" w14:paraId="60E35287" w14:textId="47F68A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>K_W03</w:t>
            </w:r>
          </w:p>
        </w:tc>
      </w:tr>
      <w:tr w:rsidRPr="009C54AE" w:rsidR="0085747A" w:rsidTr="00576DEE" w14:paraId="3DC13480" w14:textId="77777777">
        <w:tc>
          <w:tcPr>
            <w:tcW w:w="1134" w:type="dxa"/>
          </w:tcPr>
          <w:p w:rsidRPr="009C54AE" w:rsidR="0085747A" w:rsidP="009C54AE" w:rsidRDefault="0085747A" w14:paraId="74BA24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76DE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7378" w:type="dxa"/>
          </w:tcPr>
          <w:p w:rsidRPr="009D0B63" w:rsidR="0085747A" w:rsidP="00845A78" w:rsidRDefault="00845A78" w14:paraId="2406115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Posiada umiejętność wyjaśniania przyczyn i przebiegu procesów i zjawisk społecznych związanych z administracją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234" w:type="dxa"/>
          </w:tcPr>
          <w:p w:rsidRPr="009C54AE" w:rsidR="0085747A" w:rsidP="009C54AE" w:rsidRDefault="00BA276F" w14:paraId="17D411F2" w14:textId="0715C7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>K_U02</w:t>
            </w:r>
          </w:p>
        </w:tc>
      </w:tr>
      <w:tr w:rsidRPr="009C54AE" w:rsidR="00576DEE" w:rsidTr="00576DEE" w14:paraId="703C20AB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576DEE" w14:paraId="3807E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7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B63" w:rsidR="00576DEE" w:rsidP="00845A78" w:rsidRDefault="00845A78" w14:paraId="2216E1E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Potrafi właściwie dobierać źródła oraz informacje, pozyskiwać dane dla analizowania procesów i zjawiska także prawidłowo posługiwać się wiedzą z zakresu nauk o prawie i administracji oraz podstawową wiedzą interdyscyplinarną do przygotowania rozwiązań problemów;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BA276F" w14:paraId="62E46D25" w14:textId="693DD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t>K_U03</w:t>
            </w:r>
          </w:p>
        </w:tc>
      </w:tr>
      <w:tr w:rsidRPr="009C54AE" w:rsidR="00576DEE" w:rsidTr="00576DEE" w14:paraId="62466FBD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576DEE" w14:paraId="4DBE46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7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B63" w:rsidR="00576DEE" w:rsidP="00845A78" w:rsidRDefault="00845A78" w14:paraId="17A2374C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 xml:space="preserve">Posiada umiejętność prowadzenia debaty, przygotowania prac pisemnych, prezentacji multimedialnych, oraz ustnych wystąpień w języku polskim w zakresie dziedzin i  dyscyplin naukowych wykładanych w ramach kierunku Administracja dotyczących zagadnień </w:t>
            </w:r>
            <w:r w:rsidRPr="009D0B63">
              <w:rPr>
                <w:rFonts w:ascii="Corbel" w:hAnsi="Corbel"/>
                <w:sz w:val="24"/>
                <w:szCs w:val="24"/>
              </w:rPr>
              <w:lastRenderedPageBreak/>
              <w:t>szczegółowych, z wykorzystaniem poglądów doktryny, źródeł prawa oraz orzecznictwa sądowego i administracyjnego, a także danych statystycznych;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BA276F" w14:paraId="45301FF2" w14:textId="656B5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5"/>
                <w:szCs w:val="24"/>
              </w:rPr>
              <w:lastRenderedPageBreak/>
              <w:t>K_U07</w:t>
            </w:r>
          </w:p>
        </w:tc>
      </w:tr>
      <w:tr w:rsidRPr="009C54AE" w:rsidR="00576DEE" w:rsidTr="00576DEE" w14:paraId="5BA388F8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576DEE" w14:paraId="433983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7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B63" w:rsidR="00845A78" w:rsidP="00845A78" w:rsidRDefault="00845A78" w14:paraId="1086BB8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Jest gotowy samodzielnie i krytycznie uzupełniać wiedzę,</w:t>
            </w:r>
          </w:p>
          <w:p w:rsidRPr="009D0B63" w:rsidR="00576DEE" w:rsidP="00845A78" w:rsidRDefault="00845A78" w14:paraId="1BD58FED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w tym również na gruncie interdyscyplinarnym.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BA276F" w14:paraId="6AFF3510" w14:textId="7ED0F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0"/>
                <w:szCs w:val="24"/>
              </w:rPr>
              <w:t>K_K01</w:t>
            </w:r>
          </w:p>
        </w:tc>
      </w:tr>
      <w:tr w:rsidRPr="009C54AE" w:rsidR="00576DEE" w:rsidTr="00576DEE" w14:paraId="30498A67" w14:textId="77777777"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576DEE" w14:paraId="2BCA6A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7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B63" w:rsidR="00576DEE" w:rsidP="00845A78" w:rsidRDefault="00845A78" w14:paraId="0F56849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>Uczestniczy w przygotowaniu projektów, z uwzględnieniem wiedzy i umiejętności zdobytych w trakcie studiów oraz jest gotowy działać na rzecz społeczeństwa, w tym w instytucjach publicznych i niepublicznych;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6DEE" w:rsidP="00F563DF" w:rsidRDefault="00BA276F" w14:paraId="0529D127" w14:textId="27C2A5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135">
              <w:rPr>
                <w:rFonts w:ascii="Corbel" w:hAnsi="Corbel"/>
                <w:b w:val="0"/>
                <w:bCs/>
                <w:w w:val="9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104F64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0E11F8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782BEE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DE192D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0F4C4F7" w14:textId="77777777">
        <w:tc>
          <w:tcPr>
            <w:tcW w:w="9639" w:type="dxa"/>
          </w:tcPr>
          <w:p w:rsidRPr="009C54AE" w:rsidR="0085747A" w:rsidP="009C54AE" w:rsidRDefault="0085747A" w14:paraId="71CBC2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45A78" w:rsidTr="00923D7D" w14:paraId="446E5A05" w14:textId="77777777">
        <w:tc>
          <w:tcPr>
            <w:tcW w:w="9639" w:type="dxa"/>
          </w:tcPr>
          <w:p w:rsidRPr="00A33CCA" w:rsidR="00845A78" w:rsidP="00845A78" w:rsidRDefault="00845A78" w14:paraId="393514D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Podstawowe pojęcia dotyczące bezpieczeństwa systemu finansowego państwa oraz instytucji prawa finansowego związanych z bezpieczeństwem finansowym państwa. </w:t>
            </w:r>
          </w:p>
        </w:tc>
      </w:tr>
      <w:tr w:rsidRPr="009C54AE" w:rsidR="00845A78" w:rsidTr="00923D7D" w14:paraId="4E646C5F" w14:textId="77777777">
        <w:tc>
          <w:tcPr>
            <w:tcW w:w="9639" w:type="dxa"/>
          </w:tcPr>
          <w:p w:rsidRPr="00A33CCA" w:rsidR="00845A78" w:rsidP="00F563DF" w:rsidRDefault="00845A78" w14:paraId="588055B2" w14:textId="77777777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Nadzór nad instytucjami finansowymi w Polsce; rola Komisji Nadzoru Finansowego, Narodowego Banku Polskiego oraz Bankowego Funduszu Gwarancyjnego. </w:t>
            </w:r>
          </w:p>
        </w:tc>
      </w:tr>
      <w:tr w:rsidRPr="009C54AE" w:rsidR="00845A78" w:rsidTr="00923D7D" w14:paraId="4133F10D" w14:textId="77777777">
        <w:tc>
          <w:tcPr>
            <w:tcW w:w="9639" w:type="dxa"/>
          </w:tcPr>
          <w:p w:rsidRPr="00A33CCA" w:rsidR="00845A78" w:rsidP="00F563DF" w:rsidRDefault="00845A78" w14:paraId="7D9E692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Instytucje gwarantujące wykonanie zobowiązań podatkowych</w:t>
            </w:r>
            <w:r>
              <w:rPr>
                <w:rFonts w:ascii="Corbel" w:hAnsi="Corbel"/>
                <w:sz w:val="24"/>
                <w:szCs w:val="24"/>
              </w:rPr>
              <w:t xml:space="preserve"> (sankcje podatkowe)</w:t>
            </w:r>
          </w:p>
        </w:tc>
      </w:tr>
      <w:tr w:rsidRPr="009C54AE" w:rsidR="00845A78" w:rsidTr="00923D7D" w14:paraId="7D6E24BD" w14:textId="77777777">
        <w:tc>
          <w:tcPr>
            <w:tcW w:w="9639" w:type="dxa"/>
          </w:tcPr>
          <w:p w:rsidRPr="00A33CCA" w:rsidR="00845A78" w:rsidP="00F563DF" w:rsidRDefault="00845A78" w14:paraId="00B3667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Zwalczanie przestępczości podatkowej. P</w:t>
            </w:r>
            <w:r w:rsidRPr="00A33CCA">
              <w:rPr>
                <w:rFonts w:ascii="Corbel" w:hAnsi="Corbel" w:cs="Arial"/>
                <w:sz w:val="24"/>
                <w:szCs w:val="24"/>
              </w:rPr>
              <w:t>rzeciwdziałanie wykorzystywaniu sektora finansowego do wyłudzeń skarbowych</w:t>
            </w:r>
          </w:p>
        </w:tc>
      </w:tr>
      <w:tr w:rsidRPr="009C54AE" w:rsidR="00845A78" w:rsidTr="00923D7D" w14:paraId="409C69E7" w14:textId="77777777">
        <w:tc>
          <w:tcPr>
            <w:tcW w:w="9639" w:type="dxa"/>
          </w:tcPr>
          <w:p w:rsidRPr="00A33CCA" w:rsidR="00845A78" w:rsidP="00F563DF" w:rsidRDefault="00845A78" w14:paraId="0584542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Bezpieczeństwo rynków finansowych - regulacje europejskie rynków finansowych.</w:t>
            </w:r>
          </w:p>
        </w:tc>
      </w:tr>
    </w:tbl>
    <w:p w:rsidRPr="009C54AE" w:rsidR="0085747A" w:rsidP="009C54AE" w:rsidRDefault="0085747A" w14:paraId="4B979CA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262B04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F1171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9CC7FC9" w14:textId="77777777">
        <w:tc>
          <w:tcPr>
            <w:tcW w:w="9639" w:type="dxa"/>
          </w:tcPr>
          <w:p w:rsidRPr="009C54AE" w:rsidR="0085747A" w:rsidP="009C54AE" w:rsidRDefault="0085747A" w14:paraId="0B348B3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8FAA114" w14:textId="77777777">
        <w:tc>
          <w:tcPr>
            <w:tcW w:w="9639" w:type="dxa"/>
          </w:tcPr>
          <w:p w:rsidRPr="009C54AE" w:rsidR="0085747A" w:rsidP="009C54AE" w:rsidRDefault="00845A78" w14:paraId="354F29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Bezpieczeństwo finansowe na tle problematyki bezpieczeństwa państwa.</w:t>
            </w:r>
          </w:p>
        </w:tc>
      </w:tr>
      <w:tr w:rsidRPr="009C54AE" w:rsidR="00845A78" w:rsidTr="00923D7D" w14:paraId="2CEACFC9" w14:textId="77777777">
        <w:tc>
          <w:tcPr>
            <w:tcW w:w="9639" w:type="dxa"/>
          </w:tcPr>
          <w:p w:rsidRPr="00A33CCA" w:rsidR="00845A78" w:rsidP="00F563DF" w:rsidRDefault="00845A78" w14:paraId="02024A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Ograniczenie wysokości długu publicznego, zagrożenia wiązane z poziomem deficytu budżetowego, procedury ostrożnościowe i sanacyjne.</w:t>
            </w:r>
          </w:p>
        </w:tc>
      </w:tr>
      <w:tr w:rsidRPr="009C54AE" w:rsidR="00845A78" w:rsidTr="00923D7D" w14:paraId="69F1E94B" w14:textId="77777777">
        <w:tc>
          <w:tcPr>
            <w:tcW w:w="9639" w:type="dxa"/>
          </w:tcPr>
          <w:p w:rsidRPr="00A33CCA" w:rsidR="00845A78" w:rsidP="00F563DF" w:rsidRDefault="00845A78" w14:paraId="4732263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Audyt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33CCA">
              <w:rPr>
                <w:rFonts w:ascii="Corbel" w:hAnsi="Corbel"/>
                <w:sz w:val="24"/>
                <w:szCs w:val="24"/>
              </w:rPr>
              <w:t>kontrola finansowa</w:t>
            </w:r>
            <w:r>
              <w:rPr>
                <w:rFonts w:ascii="Corbel" w:hAnsi="Corbel"/>
                <w:sz w:val="24"/>
                <w:szCs w:val="24"/>
              </w:rPr>
              <w:t xml:space="preserve">, kontrola zarządcza i procedury kontrolne w prawie podatkowym. </w:t>
            </w:r>
          </w:p>
        </w:tc>
      </w:tr>
      <w:tr w:rsidRPr="009C54AE" w:rsidR="00845A78" w:rsidTr="00923D7D" w14:paraId="29D57420" w14:textId="77777777">
        <w:tc>
          <w:tcPr>
            <w:tcW w:w="9639" w:type="dxa"/>
          </w:tcPr>
          <w:p w:rsidRPr="00A33CCA" w:rsidR="00845A78" w:rsidP="00F563DF" w:rsidRDefault="00845A78" w14:paraId="008FDB1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Dyscyplina finansów publicznych i zasady odpowiedzialności za jej za naruszenie.</w:t>
            </w:r>
          </w:p>
        </w:tc>
      </w:tr>
    </w:tbl>
    <w:p w:rsidRPr="009C54AE" w:rsidR="0085747A" w:rsidP="009C54AE" w:rsidRDefault="0085747A" w14:paraId="7CD4B6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778D77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41EF3D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P="0E467689" w:rsidRDefault="00153C41" w14:paraId="7036569D" w14:textId="486E113D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0E467689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Ćwiczenia: </w:t>
      </w:r>
      <w:r w:rsidRPr="0E467689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0E467689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0E467689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0E467689" w:rsidR="75A4FBA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0E467689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0E467689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0E467689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0E467689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0E467689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0E467689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0E467689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0E467689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0E467689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0E467689" w:rsidR="4234E3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0E467689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 dydaktyczne</w:t>
      </w:r>
    </w:p>
    <w:p w:rsidR="009D0B63" w:rsidP="0E467689" w:rsidRDefault="009D0B63" w14:paraId="52ADB21F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0E467689" w:rsidR="009D0B63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Wykład z prezentacją multimedialną, analiza i interpretacja tekstów źródłowych oraz wybranych orzeczeń, analiza studium przypadku, dyskusja, prezentacja referatów</w:t>
      </w:r>
      <w:r w:rsidRPr="0E467689" w:rsidR="009D0B63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, metody kształcenia na odległość</w:t>
      </w:r>
      <w:r w:rsidRPr="0E467689" w:rsidR="009D0B63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.</w:t>
      </w:r>
    </w:p>
    <w:p w:rsidR="00E960BB" w:rsidP="0E467689" w:rsidRDefault="00E960BB" w14:paraId="6C973011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</w:p>
    <w:p w:rsidR="00E960BB" w:rsidP="009C54AE" w:rsidRDefault="00E960BB" w14:paraId="7F1BF01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03DDA1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FE4025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93A8B9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60ACE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Pr="009C54AE" w:rsidR="0085747A" w:rsidTr="00C05F44" w14:paraId="630BCBD1" w14:textId="77777777">
        <w:tc>
          <w:tcPr>
            <w:tcW w:w="1985" w:type="dxa"/>
            <w:vAlign w:val="center"/>
          </w:tcPr>
          <w:p w:rsidRPr="009D0B63" w:rsidR="0085747A" w:rsidP="009C54AE" w:rsidRDefault="0071620A" w14:paraId="57AEE3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D0B63" w:rsidR="0085747A" w:rsidP="009C54AE" w:rsidRDefault="00F974DA" w14:paraId="6B56CE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D0B63" w:rsidR="0085747A" w:rsidP="009C54AE" w:rsidRDefault="009F4610" w14:paraId="7C3F7C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D0B63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D0B63" w:rsidR="00923D7D" w:rsidP="009C54AE" w:rsidRDefault="0085747A" w14:paraId="2AA93B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D0B63" w:rsidR="0085747A" w:rsidP="009C54AE" w:rsidRDefault="0085747A" w14:paraId="396B43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D0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D0B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D0B63" w:rsidTr="0080282D" w14:paraId="678DD473" w14:textId="77777777">
        <w:tc>
          <w:tcPr>
            <w:tcW w:w="1985" w:type="dxa"/>
          </w:tcPr>
          <w:p w:rsidRPr="009D0B63" w:rsidR="009D0B63" w:rsidP="009D0B63" w:rsidRDefault="00045182" w14:paraId="56970F54" w14:textId="4B1861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1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Pr="009D0B63" w:rsidR="009D0B63" w:rsidP="00F563DF" w:rsidRDefault="009D0B63" w14:paraId="7C33F3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:rsidRPr="009D0B63" w:rsidR="009D0B63" w:rsidP="00F563DF" w:rsidRDefault="009D0B63" w14:paraId="701B6F68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9D0B63" w:rsidTr="0080282D" w14:paraId="6C92B587" w14:textId="77777777">
        <w:tc>
          <w:tcPr>
            <w:tcW w:w="1985" w:type="dxa"/>
          </w:tcPr>
          <w:p w:rsidRPr="009D0B63" w:rsidR="009D0B63" w:rsidP="009D0B63" w:rsidRDefault="00045182" w14:paraId="471C40BB" w14:textId="228B2D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Pr="009D0B63" w:rsidR="009D0B63" w:rsidP="00F563DF" w:rsidRDefault="009D0B63" w14:paraId="21EC10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:rsidRPr="009D0B63" w:rsidR="009D0B63" w:rsidP="00F563DF" w:rsidRDefault="009D0B63" w14:paraId="78443ADA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9D0B63" w:rsidTr="0080282D" w14:paraId="7AFBADAB" w14:textId="77777777">
        <w:tc>
          <w:tcPr>
            <w:tcW w:w="1985" w:type="dxa"/>
          </w:tcPr>
          <w:p w:rsidRPr="009D0B63" w:rsidR="009D0B63" w:rsidP="009D0B63" w:rsidRDefault="00045182" w14:paraId="534AF174" w14:textId="5E2CF8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Pr="009D0B63" w:rsidR="009D0B63" w:rsidP="00F563DF" w:rsidRDefault="009D0B63" w14:paraId="7D1DE141" w14:textId="77777777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:rsidRPr="009D0B63" w:rsidR="009D0B63" w:rsidP="00F563DF" w:rsidRDefault="009D0B63" w14:paraId="7E576CF3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9D0B63" w:rsidTr="0080282D" w14:paraId="4A8633A2" w14:textId="77777777">
        <w:tc>
          <w:tcPr>
            <w:tcW w:w="1985" w:type="dxa"/>
          </w:tcPr>
          <w:p w:rsidRPr="009D0B63" w:rsidR="009D0B63" w:rsidP="009D0B63" w:rsidRDefault="00045182" w14:paraId="24428204" w14:textId="21790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Pr="009D0B63" w:rsidR="009D0B63" w:rsidP="00F563DF" w:rsidRDefault="009D0B63" w14:paraId="2682A7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:rsidRPr="009D0B63" w:rsidR="009D0B63" w:rsidP="00F563DF" w:rsidRDefault="009D0B63" w14:paraId="7D6FF13A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9D0B63" w:rsidTr="0080282D" w14:paraId="4CD029A7" w14:textId="77777777">
        <w:tc>
          <w:tcPr>
            <w:tcW w:w="1985" w:type="dxa"/>
          </w:tcPr>
          <w:p w:rsidRPr="009D0B63" w:rsidR="009D0B63" w:rsidP="009D0B63" w:rsidRDefault="00045182" w14:paraId="1977A78B" w14:textId="143745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5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5"/>
                <w:szCs w:val="24"/>
              </w:rPr>
              <w:t>K_0</w:t>
            </w:r>
            <w:r>
              <w:rPr>
                <w:rFonts w:ascii="Corbel" w:hAnsi="Corbel"/>
                <w:b w:val="0"/>
                <w:w w:val="95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Pr="009D0B63" w:rsidR="009D0B63" w:rsidP="00F563DF" w:rsidRDefault="009D0B63" w14:paraId="1E6343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:rsidRPr="009D0B63" w:rsidR="009D0B63" w:rsidP="00F563DF" w:rsidRDefault="009D0B63" w14:paraId="61171010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9D0B63" w:rsidTr="0080282D" w14:paraId="78E13413" w14:textId="77777777">
        <w:tc>
          <w:tcPr>
            <w:tcW w:w="1985" w:type="dxa"/>
          </w:tcPr>
          <w:p w:rsidRPr="009D0B63" w:rsidR="009D0B63" w:rsidP="009D0B63" w:rsidRDefault="00045182" w14:paraId="68DABE76" w14:textId="4AF7E0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0"/>
                <w:szCs w:val="24"/>
              </w:rPr>
              <w:t>K_0</w:t>
            </w:r>
            <w:r>
              <w:rPr>
                <w:rFonts w:ascii="Corbel" w:hAnsi="Corbel"/>
                <w:b w:val="0"/>
                <w:w w:val="90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Pr="009D0B63" w:rsidR="009D0B63" w:rsidP="00F563DF" w:rsidRDefault="009D0B63" w14:paraId="2AC9AA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26" w:type="dxa"/>
            <w:vAlign w:val="center"/>
          </w:tcPr>
          <w:p w:rsidRPr="009D0B63" w:rsidR="009D0B63" w:rsidP="00F563DF" w:rsidRDefault="009D0B63" w14:paraId="158DB83A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Pr="009C54AE" w:rsidR="009D0B63" w:rsidTr="0080282D" w14:paraId="5DEF0447" w14:textId="77777777">
        <w:tc>
          <w:tcPr>
            <w:tcW w:w="1985" w:type="dxa"/>
          </w:tcPr>
          <w:p w:rsidRPr="009D0B63" w:rsidR="009D0B63" w:rsidP="009C54AE" w:rsidRDefault="00045182" w14:paraId="7297C724" w14:textId="56904D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w w:val="90"/>
                <w:szCs w:val="24"/>
              </w:rPr>
              <w:t>E</w:t>
            </w:r>
            <w:r w:rsidRPr="009D0B63" w:rsidR="009D0B63">
              <w:rPr>
                <w:rFonts w:ascii="Corbel" w:hAnsi="Corbel"/>
                <w:b w:val="0"/>
                <w:w w:val="90"/>
                <w:szCs w:val="24"/>
              </w:rPr>
              <w:t>K_0</w:t>
            </w:r>
            <w:r>
              <w:rPr>
                <w:rFonts w:ascii="Corbel" w:hAnsi="Corbel"/>
                <w:b w:val="0"/>
                <w:w w:val="90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:rsidRPr="009D0B63" w:rsidR="009D0B63" w:rsidP="00F563DF" w:rsidRDefault="009D0B63" w14:paraId="43BFB5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  <w:p w:rsidRPr="009D0B63" w:rsidR="009D0B63" w:rsidP="00F563DF" w:rsidRDefault="009D0B63" w14:paraId="2C98435E" w14:textId="77777777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:rsidRPr="009D0B63" w:rsidR="009D0B63" w:rsidP="00F563DF" w:rsidRDefault="009D0B63" w14:paraId="685D4A0F" w14:textId="777777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9D0B63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</w:tbl>
    <w:p w:rsidRPr="009C54AE" w:rsidR="00923D7D" w:rsidP="009C54AE" w:rsidRDefault="00923D7D" w14:paraId="358408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5351ED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01ED8C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E467689" w14:paraId="723CFF41" w14:textId="77777777">
        <w:tc>
          <w:tcPr>
            <w:tcW w:w="9670" w:type="dxa"/>
            <w:tcMar/>
          </w:tcPr>
          <w:p w:rsidR="00BA276F" w:rsidP="009D0B63" w:rsidRDefault="00BA276F" w14:paraId="2C150D5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zdania egzaminu jest uzyskania pozytywnej oceny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 ma formę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mną i polega na odpowiedzi na zadane pytana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2"/>
              </w:rPr>
              <w:t>Egzamin</w:t>
            </w:r>
            <w:r w:rsidRPr="00176995">
              <w:rPr>
                <w:rFonts w:ascii="Corbel" w:hAnsi="Corbel"/>
                <w:b w:val="0"/>
                <w:sz w:val="22"/>
              </w:rPr>
              <w:t xml:space="preserve"> ZAWIERAĆ MOŻE PYTANIA TESTOWE, OTWARTE ORAZ PROBLEMY DO ROZWIĄZANIA.</w:t>
            </w:r>
            <w:r>
              <w:rPr>
                <w:rFonts w:ascii="Corbel" w:hAnsi="Corbel"/>
                <w:b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Uzyskanie oceny pozytywnej wymaga udzielenia poprawnych odpowiedzi na ponad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Pr="0084366D" w:rsidR="009D0B63" w:rsidP="009D0B63" w:rsidRDefault="009D0B63" w14:paraId="5A604D49" w14:textId="0A95B3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9729E1">
              <w:rPr>
                <w:rFonts w:ascii="Corbel" w:hAnsi="Corbel"/>
                <w:b w:val="0"/>
                <w:szCs w:val="24"/>
              </w:rPr>
              <w:t xml:space="preserve">Wynik zaliczenia ustalany na podstawie pisemnych odpowiedzi studentów, gdzie ocena pozytywna osiągana jest przy min. 50% poprawnych </w:t>
            </w:r>
            <w:r w:rsidRPr="0084366D">
              <w:rPr>
                <w:rFonts w:ascii="Corbel" w:hAnsi="Corbel"/>
                <w:b w:val="0"/>
                <w:szCs w:val="24"/>
              </w:rPr>
              <w:t>odpowiedz</w:t>
            </w:r>
            <w:r>
              <w:rPr>
                <w:rFonts w:ascii="Corbel" w:hAnsi="Corbel"/>
                <w:b w:val="0"/>
                <w:szCs w:val="24"/>
              </w:rPr>
              <w:t>ia</w:t>
            </w:r>
            <w:r w:rsidRPr="0084366D">
              <w:rPr>
                <w:rFonts w:ascii="Corbel" w:hAnsi="Corbel"/>
                <w:b w:val="0"/>
                <w:szCs w:val="24"/>
              </w:rPr>
              <w:t>ch.</w:t>
            </w:r>
          </w:p>
          <w:p w:rsidR="009D0B63" w:rsidP="009D0B63" w:rsidRDefault="009D0B63" w14:paraId="3B81DC03" w14:textId="243E2B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:rsidRPr="009729E1" w:rsidR="00BA276F" w:rsidP="009D0B63" w:rsidRDefault="00BA276F" w14:paraId="0026AB3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9C54AE" w:rsidR="00923D7D" w:rsidP="009C54AE" w:rsidRDefault="009D0B63" w14:paraId="7FE227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9E1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  <w:p w:rsidRPr="009C54AE" w:rsidR="0085747A" w:rsidP="009C54AE" w:rsidRDefault="0085747A" w14:paraId="2213F2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91958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C76315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4F2F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7552FED" w14:textId="77777777">
        <w:tc>
          <w:tcPr>
            <w:tcW w:w="4962" w:type="dxa"/>
            <w:vAlign w:val="center"/>
          </w:tcPr>
          <w:p w:rsidRPr="009C54AE" w:rsidR="0085747A" w:rsidP="009C54AE" w:rsidRDefault="00C61DC5" w14:paraId="11D2562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D40BB1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6FFF04F" w14:textId="77777777">
        <w:tc>
          <w:tcPr>
            <w:tcW w:w="4962" w:type="dxa"/>
          </w:tcPr>
          <w:p w:rsidRPr="009C54AE" w:rsidR="0085747A" w:rsidP="009C54AE" w:rsidRDefault="00C61DC5" w14:paraId="2A1C6C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9D0B63" w14:paraId="1F6D81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Pr="009C54AE" w:rsidR="00C61DC5" w:rsidTr="00923D7D" w14:paraId="0BDD05CD" w14:textId="77777777">
        <w:tc>
          <w:tcPr>
            <w:tcW w:w="4962" w:type="dxa"/>
          </w:tcPr>
          <w:p w:rsidRPr="009C54AE" w:rsidR="00C61DC5" w:rsidP="009C54AE" w:rsidRDefault="00C61DC5" w14:paraId="63B2E3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0C73B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9D0B63" w14:paraId="563009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Pr="009C54AE" w:rsidR="00C61DC5" w:rsidTr="00923D7D" w14:paraId="732B2CE1" w14:textId="77777777">
        <w:tc>
          <w:tcPr>
            <w:tcW w:w="4962" w:type="dxa"/>
          </w:tcPr>
          <w:p w:rsidRPr="009C54AE" w:rsidR="0071620A" w:rsidP="009C54AE" w:rsidRDefault="00C61DC5" w14:paraId="393446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56ED8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9D0B63" w14:paraId="286CDB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 godz.</w:t>
            </w:r>
          </w:p>
        </w:tc>
      </w:tr>
      <w:tr w:rsidRPr="009C54AE" w:rsidR="0085747A" w:rsidTr="00923D7D" w14:paraId="2E803EAB" w14:textId="77777777">
        <w:tc>
          <w:tcPr>
            <w:tcW w:w="4962" w:type="dxa"/>
          </w:tcPr>
          <w:p w:rsidRPr="009C54AE" w:rsidR="0085747A" w:rsidP="009C54AE" w:rsidRDefault="0085747A" w14:paraId="5A65A1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9D0B63" w14:paraId="07FA75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036504DB" w14:textId="77777777">
        <w:tc>
          <w:tcPr>
            <w:tcW w:w="4962" w:type="dxa"/>
          </w:tcPr>
          <w:p w:rsidRPr="009C54AE" w:rsidR="0085747A" w:rsidP="009C54AE" w:rsidRDefault="0085747A" w14:paraId="08F0E6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9D0B63" w14:paraId="1CB5BE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578053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86E2A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56F26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41631D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E467689" w14:paraId="6AC5034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2825F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E467689" w:rsidRDefault="0085747A" w14:paraId="3E8AB816" w14:textId="049A32F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E467689" w:rsidR="2A4BBD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0E467689" w14:paraId="75A9576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31C7C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E467689" w:rsidRDefault="0085747A" w14:paraId="16E54C35" w14:textId="09F4333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467689" w:rsidR="502ED54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doytczy</w:t>
            </w:r>
          </w:p>
        </w:tc>
      </w:tr>
    </w:tbl>
    <w:p w:rsidRPr="009C54AE" w:rsidR="003E1941" w:rsidP="009C54AE" w:rsidRDefault="003E1941" w14:paraId="7C8C106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45EC3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28464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E467689" w14:paraId="4EC6691C" w14:textId="77777777">
        <w:trPr>
          <w:trHeight w:val="397"/>
        </w:trPr>
        <w:tc>
          <w:tcPr>
            <w:tcW w:w="7513" w:type="dxa"/>
            <w:tcMar/>
          </w:tcPr>
          <w:p w:rsidR="0085747A" w:rsidP="0E467689" w:rsidRDefault="0085747A" w14:paraId="0C1596F0" w14:textId="77777777" w14:noSpellErr="1">
            <w:pPr>
              <w:pStyle w:val="Punktygwne"/>
              <w:spacing w:before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E467689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E467689" w:rsidP="0E467689" w:rsidRDefault="0E467689" w14:paraId="06CF0613" w14:textId="1F1B8DB0">
            <w:pPr>
              <w:pStyle w:val="Punktygwne"/>
              <w:spacing w:before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40F9E" w:rsidR="009D0B63" w:rsidP="009D0B63" w:rsidRDefault="00BA276F" w14:paraId="334C20DF" w14:textId="43D08FAD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Pr="00440F9E" w:rsidR="009D0B63">
              <w:rPr>
                <w:rFonts w:ascii="Corbel" w:hAnsi="Corbel"/>
                <w:sz w:val="24"/>
                <w:szCs w:val="24"/>
              </w:rPr>
              <w:t xml:space="preserve">Brzeziński (red.), A. Olesińska (red.), </w:t>
            </w:r>
            <w:r w:rsidRPr="00440F9E" w:rsidR="009D0B63">
              <w:rPr>
                <w:rFonts w:ascii="Corbel" w:hAnsi="Corbel"/>
                <w:i/>
                <w:sz w:val="24"/>
                <w:szCs w:val="24"/>
              </w:rPr>
              <w:t>Prawo finansów publicznych</w:t>
            </w:r>
            <w:r w:rsidRPr="00440F9E" w:rsidR="009D0B63">
              <w:rPr>
                <w:rFonts w:ascii="Corbel" w:hAnsi="Corbel"/>
                <w:sz w:val="24"/>
                <w:szCs w:val="24"/>
              </w:rPr>
              <w:t>, Toruń 2017;</w:t>
            </w:r>
          </w:p>
          <w:p w:rsidRPr="00BE6C66" w:rsidR="009D0B63" w:rsidP="009D0B63" w:rsidRDefault="00BA276F" w14:paraId="0A95E0E2" w14:textId="6F3AC359">
            <w:pPr>
              <w:pStyle w:val="Nagwek1"/>
              <w:numPr>
                <w:ilvl w:val="0"/>
                <w:numId w:val="2"/>
              </w:numPr>
              <w:spacing w:before="0"/>
              <w:rPr>
                <w:rFonts w:ascii="Corbel" w:hAnsi="Corbel" w:eastAsia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</w:t>
            </w:r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Nowak-Far (red.), M. Frysztak, A. </w:t>
            </w:r>
            <w:proofErr w:type="spellStart"/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BE6C66" w:rsidR="009D0B63">
              <w:rPr>
                <w:rFonts w:ascii="Corbel" w:hAnsi="Corbel" w:eastAsia="Times New Roman" w:cs="Times New Roman"/>
                <w:bCs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r w:rsidRPr="00BE6C66" w:rsidR="009D0B63">
              <w:rPr>
                <w:rFonts w:ascii="Corbel" w:hAnsi="Corbel" w:eastAsia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Warszawa 2020;</w:t>
            </w:r>
          </w:p>
          <w:p w:rsidR="009D0B63" w:rsidP="009D0B63" w:rsidRDefault="00BA276F" w14:paraId="32E0F7B9" w14:textId="7EA5ED89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440F9E" w:rsidR="009D0B63">
              <w:rPr>
                <w:rFonts w:ascii="Corbel" w:hAnsi="Corbel"/>
                <w:sz w:val="24"/>
                <w:szCs w:val="24"/>
              </w:rPr>
              <w:t>Drwiłło</w:t>
            </w:r>
            <w:proofErr w:type="spellEnd"/>
            <w:r w:rsidRPr="00440F9E" w:rsidR="009D0B63">
              <w:rPr>
                <w:rFonts w:ascii="Corbel" w:hAnsi="Corbel"/>
                <w:sz w:val="24"/>
                <w:szCs w:val="24"/>
              </w:rPr>
              <w:t xml:space="preserve"> (red.), A. Jurkowska-</w:t>
            </w:r>
            <w:proofErr w:type="spellStart"/>
            <w:r w:rsidRPr="00440F9E" w:rsidR="009D0B63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Pr="00440F9E" w:rsidR="009D0B63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40F9E" w:rsidR="009D0B63">
              <w:rPr>
                <w:rFonts w:ascii="Corbel" w:hAnsi="Corbel"/>
                <w:i/>
                <w:sz w:val="24"/>
                <w:szCs w:val="24"/>
              </w:rPr>
              <w:t>System prawnofinansowy Unii Europejskiej</w:t>
            </w:r>
            <w:r w:rsidRPr="00440F9E" w:rsidR="009D0B63">
              <w:rPr>
                <w:rFonts w:ascii="Corbel" w:hAnsi="Corbel"/>
                <w:sz w:val="24"/>
                <w:szCs w:val="24"/>
              </w:rPr>
              <w:t>, Warszawa 2017;</w:t>
            </w:r>
          </w:p>
          <w:p w:rsidRPr="009D0B63" w:rsidR="009D0B63" w:rsidP="009D0B63" w:rsidRDefault="009D0B63" w14:paraId="7B8C41D4" w14:textId="77777777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9D0B63">
              <w:rPr>
                <w:rFonts w:ascii="Corbel" w:hAnsi="Corbel"/>
                <w:sz w:val="24"/>
                <w:szCs w:val="24"/>
              </w:rPr>
              <w:t>Borodo</w:t>
            </w:r>
            <w:proofErr w:type="spellEnd"/>
            <w:r w:rsidRPr="009D0B6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803AD">
              <w:rPr>
                <w:rFonts w:ascii="Corbel" w:hAnsi="Corbel"/>
                <w:i/>
                <w:iCs/>
                <w:sz w:val="24"/>
                <w:szCs w:val="24"/>
              </w:rPr>
              <w:t>Finanse publiczne. Zagadnienia ustrojowe i prawne</w:t>
            </w:r>
            <w:r w:rsidRPr="009D0B63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  <w:tr w:rsidRPr="009C54AE" w:rsidR="0085747A" w:rsidTr="0E467689" w14:paraId="49E8BC91" w14:textId="77777777">
        <w:trPr>
          <w:trHeight w:val="397"/>
        </w:trPr>
        <w:tc>
          <w:tcPr>
            <w:tcW w:w="7513" w:type="dxa"/>
            <w:tcMar/>
          </w:tcPr>
          <w:p w:rsidR="0085747A" w:rsidP="0E467689" w:rsidRDefault="0085747A" w14:paraId="2CBB4432" w14:textId="77777777" w14:noSpellErr="1">
            <w:pPr>
              <w:pStyle w:val="Punktygwne"/>
              <w:spacing w:before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E467689" w:rsidR="0085747A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E467689" w:rsidP="0E467689" w:rsidRDefault="0E467689" w14:paraId="2497AB3B" w14:textId="0019D94B">
            <w:pPr>
              <w:pStyle w:val="Punktygwne"/>
              <w:spacing w:before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803AD" w:rsidR="009803AD" w:rsidP="009803AD" w:rsidRDefault="009803AD" w14:paraId="20924746" w14:textId="0FA22639">
            <w:pPr>
              <w:pStyle w:val="Tekstprzypisudolnego"/>
              <w:numPr>
                <w:ilvl w:val="0"/>
                <w:numId w:val="3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56B8">
              <w:rPr>
                <w:rFonts w:ascii="Corbel" w:hAnsi="Corbel"/>
                <w:sz w:val="24"/>
                <w:szCs w:val="24"/>
              </w:rPr>
              <w:t>E. Ura, S. Pieprzny (red.),</w:t>
            </w:r>
            <w:r w:rsidRPr="005D56B8">
              <w:rPr>
                <w:rFonts w:ascii="Corbel" w:hAnsi="Corbel"/>
                <w:i/>
                <w:sz w:val="24"/>
                <w:szCs w:val="24"/>
              </w:rPr>
              <w:t xml:space="preserve"> Bezpieczeństwo wewnętrzne państwa,</w:t>
            </w:r>
            <w:r w:rsidRPr="005D56B8">
              <w:rPr>
                <w:rFonts w:ascii="Corbel" w:hAnsi="Corbel"/>
                <w:sz w:val="24"/>
                <w:szCs w:val="24"/>
              </w:rPr>
              <w:t xml:space="preserve"> Rzeszów 2015,</w:t>
            </w:r>
          </w:p>
          <w:p w:rsidR="009D0B63" w:rsidP="009D0B63" w:rsidRDefault="00BA276F" w14:paraId="2733F0A8" w14:textId="29C90A06">
            <w:pPr>
              <w:pStyle w:val="Tekstprzypisudolnego"/>
              <w:numPr>
                <w:ilvl w:val="0"/>
                <w:numId w:val="3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C. </w:t>
            </w:r>
            <w:r w:rsidRPr="00BE6C66" w:rsidR="009D0B63">
              <w:rPr>
                <w:rFonts w:ascii="Corbel" w:hAnsi="Corbel"/>
                <w:sz w:val="24"/>
                <w:szCs w:val="24"/>
              </w:rPr>
              <w:t xml:space="preserve">Kosikowski, </w:t>
            </w:r>
            <w:r w:rsidRPr="00BE6C66" w:rsidR="009D0B63">
              <w:rPr>
                <w:rFonts w:ascii="Corbel" w:hAnsi="Corbel"/>
                <w:i/>
                <w:sz w:val="24"/>
                <w:szCs w:val="24"/>
              </w:rPr>
              <w:t>Finanse i prawo finansowe Unii Europejskiej</w:t>
            </w:r>
            <w:r w:rsidRPr="00BE6C66" w:rsidR="009D0B63">
              <w:rPr>
                <w:rFonts w:ascii="Corbel" w:hAnsi="Corbel"/>
                <w:sz w:val="24"/>
                <w:szCs w:val="24"/>
              </w:rPr>
              <w:t>, Warszawa 2014;</w:t>
            </w:r>
          </w:p>
          <w:p w:rsidRPr="009803AD" w:rsidR="009803AD" w:rsidP="009803AD" w:rsidRDefault="009803AD" w14:paraId="14139C31" w14:textId="384A46AD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 w:cs="Calibri"/>
                <w:bCs/>
                <w:i/>
                <w:sz w:val="24"/>
                <w:szCs w:val="24"/>
              </w:rPr>
            </w:pP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E. Ura, E. Feret i S. Pieprzny (red.),</w:t>
            </w:r>
            <w:r w:rsidRPr="005D56B8">
              <w:rPr>
                <w:rFonts w:ascii="Corbel" w:hAnsi="Corbel" w:cs="Calibri"/>
                <w:bCs/>
                <w:i/>
                <w:sz w:val="24"/>
                <w:szCs w:val="24"/>
              </w:rPr>
              <w:t xml:space="preserve"> Zagadnienia bezpieczeństwa i porządku publicznego w jednostkach samorządu terytorialnego</w:t>
            </w: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, pod red. E, Rzeszów 2018</w:t>
            </w:r>
            <w:r>
              <w:rPr>
                <w:rFonts w:ascii="Corbel" w:hAnsi="Corbel" w:cs="Calibri"/>
                <w:bCs/>
                <w:sz w:val="24"/>
                <w:szCs w:val="24"/>
              </w:rPr>
              <w:t>,</w:t>
            </w:r>
          </w:p>
          <w:p w:rsidRPr="009D0B63" w:rsidR="009D0B63" w:rsidP="009D0B63" w:rsidRDefault="009D0B63" w14:paraId="0EA4233E" w14:textId="77777777">
            <w:pPr>
              <w:pStyle w:val="Tekstprzypisudolnego"/>
              <w:numPr>
                <w:ilvl w:val="0"/>
                <w:numId w:val="3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bCs/>
                <w:sz w:val="24"/>
                <w:szCs w:val="24"/>
              </w:rPr>
              <w:t xml:space="preserve">W. Miemiec (red.), </w:t>
            </w:r>
            <w:r w:rsidRPr="009D0B63">
              <w:rPr>
                <w:rFonts w:ascii="Corbel" w:hAnsi="Corbel" w:eastAsia="Times New Roman"/>
                <w:bCs/>
                <w:i/>
                <w:iCs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9D0B63">
              <w:rPr>
                <w:rFonts w:ascii="Corbel" w:hAnsi="Corbel" w:eastAsia="Times New Roman"/>
                <w:bCs/>
                <w:spacing w:val="-12"/>
                <w:kern w:val="36"/>
                <w:sz w:val="24"/>
                <w:szCs w:val="24"/>
                <w:lang w:eastAsia="pl-PL"/>
              </w:rPr>
              <w:t>, Warszawa 2020.</w:t>
            </w:r>
          </w:p>
        </w:tc>
      </w:tr>
    </w:tbl>
    <w:p w:rsidRPr="009C54AE" w:rsidR="0085747A" w:rsidP="009C54AE" w:rsidRDefault="0085747A" w14:paraId="0096E59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7F370D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13C691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5D78" w:rsidP="00C16ABF" w:rsidRDefault="00195D78" w14:paraId="19A7E7E9" w14:textId="77777777">
      <w:pPr>
        <w:spacing w:after="0" w:line="240" w:lineRule="auto"/>
      </w:pPr>
      <w:r>
        <w:separator/>
      </w:r>
    </w:p>
  </w:endnote>
  <w:endnote w:type="continuationSeparator" w:id="0">
    <w:p w:rsidR="00195D78" w:rsidP="00C16ABF" w:rsidRDefault="00195D78" w14:paraId="007ED8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5D78" w:rsidP="00C16ABF" w:rsidRDefault="00195D78" w14:paraId="0BA835FF" w14:textId="77777777">
      <w:pPr>
        <w:spacing w:after="0" w:line="240" w:lineRule="auto"/>
      </w:pPr>
      <w:r>
        <w:separator/>
      </w:r>
    </w:p>
  </w:footnote>
  <w:footnote w:type="continuationSeparator" w:id="0">
    <w:p w:rsidR="00195D78" w:rsidP="00C16ABF" w:rsidRDefault="00195D78" w14:paraId="6E1416F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9EEE5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F07C36"/>
    <w:multiLevelType w:val="hybridMultilevel"/>
    <w:tmpl w:val="F170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43A66"/>
    <w:multiLevelType w:val="hybridMultilevel"/>
    <w:tmpl w:val="3272C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1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D7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2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94"/>
    <w:rsid w:val="004F1551"/>
    <w:rsid w:val="004F55A3"/>
    <w:rsid w:val="0050496F"/>
    <w:rsid w:val="00513B6F"/>
    <w:rsid w:val="00517C63"/>
    <w:rsid w:val="005363C4"/>
    <w:rsid w:val="00536BDE"/>
    <w:rsid w:val="005376B1"/>
    <w:rsid w:val="00543ACC"/>
    <w:rsid w:val="0056696D"/>
    <w:rsid w:val="00576DE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E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A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283"/>
    <w:rsid w:val="008449B3"/>
    <w:rsid w:val="00845A78"/>
    <w:rsid w:val="008552A2"/>
    <w:rsid w:val="0085747A"/>
    <w:rsid w:val="00884922"/>
    <w:rsid w:val="00885F64"/>
    <w:rsid w:val="008917F9"/>
    <w:rsid w:val="00891D8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3AD"/>
    <w:rsid w:val="00997F14"/>
    <w:rsid w:val="009A78D9"/>
    <w:rsid w:val="009C3E31"/>
    <w:rsid w:val="009C54AE"/>
    <w:rsid w:val="009C788E"/>
    <w:rsid w:val="009D0B63"/>
    <w:rsid w:val="009D3F3B"/>
    <w:rsid w:val="009E0543"/>
    <w:rsid w:val="009E11E7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484"/>
    <w:rsid w:val="00B90885"/>
    <w:rsid w:val="00BA276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17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81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47A1B1"/>
    <w:rsid w:val="0E467689"/>
    <w:rsid w:val="1C34ED57"/>
    <w:rsid w:val="2A4BBD40"/>
    <w:rsid w:val="31992408"/>
    <w:rsid w:val="3871A93D"/>
    <w:rsid w:val="4234E37D"/>
    <w:rsid w:val="46AD5897"/>
    <w:rsid w:val="48F923EC"/>
    <w:rsid w:val="502ED546"/>
    <w:rsid w:val="6DF82C3C"/>
    <w:rsid w:val="6F173F38"/>
    <w:rsid w:val="75A4FBAD"/>
    <w:rsid w:val="7C6DD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5E15"/>
  <w15:docId w15:val="{CCAEA101-4FD8-4EC1-A1BB-2562A01A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0B6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576DEE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  <w:style w:type="paragraph" w:styleId="NormalnyWeb">
    <w:name w:val="Normal (Web)"/>
    <w:basedOn w:val="Normalny"/>
    <w:uiPriority w:val="99"/>
    <w:semiHidden/>
    <w:unhideWhenUsed/>
    <w:rsid w:val="00576DE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Akapitzlist1" w:customStyle="1">
    <w:name w:val="Akapit z listą1"/>
    <w:basedOn w:val="Normalny"/>
    <w:rsid w:val="00845A78"/>
    <w:pPr>
      <w:ind w:left="720"/>
    </w:pPr>
    <w:rPr>
      <w:rFonts w:eastAsia="Times New Roman"/>
    </w:rPr>
  </w:style>
  <w:style w:type="character" w:styleId="Nagwek1Znak" w:customStyle="1">
    <w:name w:val="Nagłówek 1 Znak"/>
    <w:basedOn w:val="Domylnaczcionkaakapitu"/>
    <w:link w:val="Nagwek1"/>
    <w:uiPriority w:val="9"/>
    <w:rsid w:val="009D0B6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8</revision>
  <lastPrinted>2019-02-06T12:12:00.0000000Z</lastPrinted>
  <dcterms:created xsi:type="dcterms:W3CDTF">2021-12-09T15:36:00.0000000Z</dcterms:created>
  <dcterms:modified xsi:type="dcterms:W3CDTF">2022-01-20T10:05:30.0061583Z</dcterms:modified>
</coreProperties>
</file>